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A1B4D2" w14:textId="77777777" w:rsidR="00E81540" w:rsidRDefault="00E81540"/>
    <w:p w14:paraId="73A2ABA3" w14:textId="77777777" w:rsidR="00E81540" w:rsidRDefault="0031716F">
      <w:pPr>
        <w:pStyle w:val="1"/>
        <w:rPr>
          <w:b/>
          <w:bCs/>
          <w:spacing w:val="-2"/>
        </w:rPr>
      </w:pPr>
      <w:r>
        <w:rPr>
          <w:b/>
          <w:spacing w:val="-2"/>
        </w:rPr>
        <w:t>ФИНАНСОВО-ЭКОНОМИЧЕСКОЕ ОБОСНОВАНИЕ</w:t>
      </w:r>
    </w:p>
    <w:p w14:paraId="429F8AC5" w14:textId="77777777" w:rsidR="00E81540" w:rsidRDefault="0031716F">
      <w:pPr>
        <w:shd w:val="clear" w:color="auto" w:fill="FFFFFF"/>
        <w:spacing w:line="240" w:lineRule="auto"/>
        <w:ind w:left="10" w:hanging="1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 проекту Закона Новосибирской области </w:t>
      </w:r>
    </w:p>
    <w:p w14:paraId="7D9B7976" w14:textId="77777777" w:rsidR="00E81540" w:rsidRDefault="0031716F">
      <w:pPr>
        <w:spacing w:line="240" w:lineRule="auto"/>
        <w:ind w:left="283" w:firstLine="283"/>
        <w:jc w:val="center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«</w:t>
      </w:r>
      <w:r>
        <w:rPr>
          <w:b/>
          <w:sz w:val="28"/>
          <w:szCs w:val="28"/>
        </w:rPr>
        <w:t>О внесении изменения в статью 3 Закона Новосибирской области      «Об отдельных вопросах развития туризма в Новосибирской области»</w:t>
      </w:r>
    </w:p>
    <w:p w14:paraId="508F9229" w14:textId="77777777" w:rsidR="00E81540" w:rsidRDefault="00E81540">
      <w:pPr>
        <w:pStyle w:val="docdata"/>
        <w:spacing w:before="0" w:beforeAutospacing="0" w:after="0" w:afterAutospacing="0"/>
        <w:ind w:firstLine="720"/>
        <w:jc w:val="center"/>
        <w:rPr>
          <w:b/>
          <w:bCs/>
          <w:sz w:val="28"/>
          <w:szCs w:val="28"/>
        </w:rPr>
      </w:pPr>
    </w:p>
    <w:p w14:paraId="2EE7171F" w14:textId="77777777" w:rsidR="00E81540" w:rsidRDefault="0031716F">
      <w:pPr>
        <w:spacing w:line="240" w:lineRule="auto"/>
        <w:ind w:left="-283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 xml:space="preserve">Проект Закона Новосибирской области </w:t>
      </w:r>
      <w:r>
        <w:rPr>
          <w:sz w:val="28"/>
          <w:szCs w:val="28"/>
          <w:highlight w:val="white"/>
        </w:rPr>
        <w:t xml:space="preserve">«О внесении изменения в статью 3 Закона Новосибирской области «Об отдельных вопросах развития туризма в Новосибирской области» </w:t>
      </w:r>
      <w:r>
        <w:rPr>
          <w:color w:val="000000"/>
          <w:sz w:val="28"/>
          <w:szCs w:val="28"/>
          <w:highlight w:val="white"/>
        </w:rPr>
        <w:t>(далее – проект Закона) разработан в целях приведения пункта 7 статьи 3 Закона Новосибирской области от 5 июля 2017 года № 187-ОЗ «Об отдельных вопросах развития туризма в Новосибирской области» в соответствие с Федеральным законом</w:t>
      </w:r>
      <w:r>
        <w:rPr>
          <w:rFonts w:eastAsia="Arial"/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от 24 июня 2025 года № 183-ФЗ «О внесении изменений в статьи 3.1 и 3.2 Федерального закона «Об основах туристской деятельности в Российской Федерации», уточняющим полномочие органа государственной власти Российской Федерации в сфере туризма по разработке и организации реализации комплекса мер по организации экскурсий и путешествий с культурно-познавательными целями (далее - Полномочие) в части конкретизации возрастной категории обучающихся, а также дополнения типа образовательной организации, в отношении которых реализуется </w:t>
      </w:r>
      <w:r>
        <w:rPr>
          <w:color w:val="000000"/>
          <w:sz w:val="28"/>
          <w:szCs w:val="28"/>
        </w:rPr>
        <w:t>Полномочие.</w:t>
      </w:r>
    </w:p>
    <w:p w14:paraId="726ECD23" w14:textId="77777777" w:rsidR="00E81540" w:rsidRDefault="0031716F">
      <w:pPr>
        <w:spacing w:line="240" w:lineRule="auto"/>
        <w:ind w:left="-283" w:firstLine="709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Областным исполнительным органом государственной власти Новосибирской области</w:t>
      </w:r>
      <w:r>
        <w:rPr>
          <w:color w:val="000000"/>
          <w:sz w:val="28"/>
          <w:szCs w:val="28"/>
          <w:highlight w:val="white"/>
        </w:rPr>
        <w:t>, реализующим Полномочие является министерство экономического развития Новосибирской области (в рамках  полномочия «Создание благоприятных условий для развития туристской индустрии в субъекте Российской Федерации, беспрепятственного доступа туристов (экскурсантов) к туристским ресурсам, находящимся на территории субъекта Российской Федерации, и средствам связи, получение медицинской, правовой и иных видов помощи, реализация мер по поддержке приоритетных направлений развития туризма в субъекте Российской Федерации, в том числе социального туризма, сельского туризма, детского туризма и самодеятельного туризма, организация и проведение мероприятий в сфере туризма на региональном и межмуниципальном уровне, аттестация экскурсоводов (гидов) и гидов-переводчиков»).</w:t>
      </w:r>
    </w:p>
    <w:p w14:paraId="1FC09F7E" w14:textId="77777777" w:rsidR="00E81540" w:rsidRDefault="0031716F">
      <w:pPr>
        <w:spacing w:line="240" w:lineRule="auto"/>
        <w:ind w:left="-283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настоящее время финансирование на исполнение Полномочия законом Новосибирской области от 19.12.2025 № 37-ОЗ </w:t>
      </w:r>
      <w:r>
        <w:rPr>
          <w:color w:val="000000"/>
          <w:sz w:val="28"/>
          <w:szCs w:val="28"/>
          <w:highlight w:val="white"/>
        </w:rPr>
        <w:t>«Об областном бюджете Новосибирской области на 2026 год и плановый период 2027 и 2028 годов»</w:t>
      </w:r>
      <w:r>
        <w:rPr>
          <w:color w:val="000000"/>
          <w:sz w:val="28"/>
          <w:szCs w:val="28"/>
        </w:rPr>
        <w:t xml:space="preserve"> не запланировано.</w:t>
      </w:r>
    </w:p>
    <w:p w14:paraId="3BB36E47" w14:textId="77777777" w:rsidR="00E81540" w:rsidRDefault="0031716F">
      <w:pPr>
        <w:pStyle w:val="s5"/>
        <w:spacing w:before="0" w:beforeAutospacing="0" w:after="0" w:afterAutospacing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Мероприятий на период 2026-2028 годы, реализуемых </w:t>
      </w:r>
      <w:r>
        <w:rPr>
          <w:color w:val="000000"/>
          <w:sz w:val="28"/>
          <w:szCs w:val="28"/>
          <w:highlight w:val="white"/>
        </w:rPr>
        <w:t>в рамках исполнения Полномочия не планируется, привлечение органов власти, привлекаемых при реализации Полномочия не предполагается, средства, требуемые на реализацию указанного Полномочия в будущем не запланированы, источники финансового обеспечения реализации Полномочия отсутствуют, увеличение штатной численности не потребуется.</w:t>
      </w:r>
    </w:p>
    <w:p w14:paraId="6D9A7AE6" w14:textId="77777777" w:rsidR="00E81540" w:rsidRDefault="0031716F">
      <w:pPr>
        <w:spacing w:line="240" w:lineRule="auto"/>
        <w:ind w:left="-283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Риски дополнительного финансирования отсутствуют, в связи с тем, что проект Закона разработан в целях приведения в соответствие с федеральным законодательством.</w:t>
      </w:r>
    </w:p>
    <w:p w14:paraId="5A69B2FA" w14:textId="77777777" w:rsidR="00E81540" w:rsidRDefault="0031716F">
      <w:pPr>
        <w:pStyle w:val="s5"/>
        <w:spacing w:before="0" w:beforeAutospacing="0" w:after="0" w:afterAutospacing="0"/>
        <w:ind w:left="-284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Выпадающие доходы областного бюджета Новосибирской области при реализации проекта Закона отсутствуют.</w:t>
      </w:r>
    </w:p>
    <w:p w14:paraId="2404108A" w14:textId="38C2CB17" w:rsidR="00E81540" w:rsidRDefault="0031716F">
      <w:pPr>
        <w:pStyle w:val="s5"/>
        <w:spacing w:before="0" w:beforeAutospacing="0" w:after="0" w:afterAutospacing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Таким образом </w:t>
      </w:r>
      <w:r w:rsidR="00617C31">
        <w:rPr>
          <w:color w:val="000000"/>
          <w:sz w:val="28"/>
          <w:szCs w:val="28"/>
        </w:rPr>
        <w:t>принятие</w:t>
      </w:r>
      <w:r>
        <w:rPr>
          <w:color w:val="000000"/>
          <w:sz w:val="28"/>
          <w:szCs w:val="28"/>
        </w:rPr>
        <w:t xml:space="preserve"> Закона Новосибирской области «</w:t>
      </w:r>
      <w:r>
        <w:rPr>
          <w:sz w:val="28"/>
          <w:szCs w:val="28"/>
        </w:rPr>
        <w:t xml:space="preserve">О внесении изменения в статью 3 Закона Новосибирской области «Об отдельных вопросах развития туризма в Новосибирской области» </w:t>
      </w:r>
      <w:r>
        <w:rPr>
          <w:color w:val="000000"/>
          <w:sz w:val="28"/>
          <w:szCs w:val="28"/>
        </w:rPr>
        <w:t>не потребует затрат из областного бюджета Новосибирской области, так как реализация Полномочия возможна в случае оказания соответствующей меры поддержки за счет средств федерального бюджета, предоставляемых в виде возмещения произведенных затрат.</w:t>
      </w:r>
    </w:p>
    <w:p w14:paraId="4AFB514E" w14:textId="77777777" w:rsidR="00E81540" w:rsidRDefault="00E81540">
      <w:pPr>
        <w:pStyle w:val="s5"/>
        <w:spacing w:before="0" w:beforeAutospacing="0" w:after="0" w:afterAutospacing="0"/>
        <w:ind w:left="-284" w:firstLine="709"/>
        <w:jc w:val="both"/>
        <w:rPr>
          <w:color w:val="000000"/>
          <w:sz w:val="28"/>
          <w:szCs w:val="28"/>
        </w:rPr>
      </w:pPr>
    </w:p>
    <w:p w14:paraId="266AE8A4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6E6BA41B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3283996B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7DA17037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355ADFB9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7A458BDA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59132D9E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4FC9F751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1221AE01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311D0C18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4265C33E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55000926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7D6BD8A8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2D63ADC7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640E71CC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19309C64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78EC76C6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229590F4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5EE6A067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50A47F5C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51B6D47F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6E02F170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01F545B6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397FF983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7D93D860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2BE0DE27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6CB73AA2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4C514918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656DFB74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475473E5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0DEF0178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251813F0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27C1B2A2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4CEEBF87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7E366D3D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0909BD24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55A9CAD8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6DD7A638" w14:textId="770899E9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20057955" w14:textId="2F160133" w:rsidR="00242522" w:rsidRDefault="00242522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7A38CCC1" w14:textId="5806BCD7" w:rsidR="00242522" w:rsidRDefault="00242522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15877540" w14:textId="62DA15E1" w:rsidR="00242522" w:rsidRDefault="00242522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63864E86" w14:textId="0D7CB420" w:rsidR="00242522" w:rsidRDefault="00242522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0416F22A" w14:textId="77777777" w:rsidR="00242522" w:rsidRDefault="00242522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  <w:bookmarkStart w:id="0" w:name="_GoBack"/>
      <w:bookmarkEnd w:id="0"/>
    </w:p>
    <w:p w14:paraId="1F4A031A" w14:textId="525FF39F" w:rsidR="00242522" w:rsidRDefault="00242522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4611EBFC" w14:textId="13454B4B" w:rsidR="00242522" w:rsidRDefault="00242522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646636FD" w14:textId="77777777" w:rsidR="00242522" w:rsidRDefault="00242522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0510A5D0" w14:textId="77777777" w:rsidR="00E81540" w:rsidRDefault="00E81540">
      <w:pPr>
        <w:shd w:val="clear" w:color="auto" w:fill="FFFFFF"/>
        <w:tabs>
          <w:tab w:val="left" w:pos="-6663"/>
        </w:tabs>
        <w:spacing w:line="240" w:lineRule="auto"/>
        <w:ind w:firstLine="0"/>
        <w:jc w:val="both"/>
        <w:rPr>
          <w:sz w:val="20"/>
          <w:szCs w:val="20"/>
        </w:rPr>
      </w:pPr>
    </w:p>
    <w:p w14:paraId="6AB5CC97" w14:textId="77777777" w:rsidR="00E81540" w:rsidRDefault="0031716F">
      <w:pPr>
        <w:shd w:val="clear" w:color="auto" w:fill="FFFFFF"/>
        <w:tabs>
          <w:tab w:val="left" w:pos="-6663"/>
        </w:tabs>
        <w:spacing w:line="240" w:lineRule="auto"/>
        <w:ind w:left="-284" w:firstLine="0"/>
        <w:jc w:val="both"/>
        <w:rPr>
          <w:sz w:val="28"/>
          <w:szCs w:val="28"/>
        </w:rPr>
      </w:pPr>
      <w:r>
        <w:rPr>
          <w:sz w:val="20"/>
          <w:szCs w:val="28"/>
        </w:rPr>
        <w:t>М.Г. Козьмина</w:t>
      </w:r>
    </w:p>
    <w:p w14:paraId="5B76A741" w14:textId="77777777" w:rsidR="00E81540" w:rsidRDefault="0031716F">
      <w:pPr>
        <w:shd w:val="clear" w:color="auto" w:fill="FFFFFF"/>
        <w:tabs>
          <w:tab w:val="left" w:pos="-6663"/>
        </w:tabs>
        <w:spacing w:line="240" w:lineRule="auto"/>
        <w:ind w:left="-284" w:firstLine="0"/>
        <w:jc w:val="both"/>
        <w:rPr>
          <w:sz w:val="20"/>
          <w:szCs w:val="28"/>
        </w:rPr>
      </w:pPr>
      <w:r>
        <w:rPr>
          <w:rStyle w:val="885"/>
          <w:rFonts w:eastAsia="Arial"/>
          <w:color w:val="000000"/>
          <w:sz w:val="19"/>
          <w:szCs w:val="19"/>
        </w:rPr>
        <w:t>296-59-14</w:t>
      </w:r>
    </w:p>
    <w:sectPr w:rsidR="00E81540">
      <w:headerReference w:type="default" r:id="rId7"/>
      <w:pgSz w:w="11906" w:h="16838"/>
      <w:pgMar w:top="1134" w:right="567" w:bottom="1134" w:left="1417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2D20BE" w14:textId="77777777" w:rsidR="00E3098F" w:rsidRDefault="00E3098F">
      <w:pPr>
        <w:spacing w:line="240" w:lineRule="auto"/>
      </w:pPr>
      <w:r>
        <w:separator/>
      </w:r>
    </w:p>
  </w:endnote>
  <w:endnote w:type="continuationSeparator" w:id="0">
    <w:p w14:paraId="4151D4AC" w14:textId="77777777" w:rsidR="00E3098F" w:rsidRDefault="00E309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0"/>
    <w:family w:val="auto"/>
    <w:pitch w:val="default"/>
  </w:font>
  <w:font w:name="Liberation Sans"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8DEF49" w14:textId="77777777" w:rsidR="00E3098F" w:rsidRDefault="00E3098F">
      <w:pPr>
        <w:spacing w:line="240" w:lineRule="auto"/>
      </w:pPr>
      <w:r>
        <w:separator/>
      </w:r>
    </w:p>
  </w:footnote>
  <w:footnote w:type="continuationSeparator" w:id="0">
    <w:p w14:paraId="5510C55F" w14:textId="77777777" w:rsidR="00E3098F" w:rsidRDefault="00E309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18EC8D" w14:textId="40F205E9" w:rsidR="00E81540" w:rsidRDefault="0031716F">
    <w:pPr>
      <w:pStyle w:val="ab"/>
      <w:jc w:val="center"/>
    </w:pPr>
    <w:r>
      <w:fldChar w:fldCharType="begin"/>
    </w:r>
    <w:r>
      <w:instrText xml:space="preserve"> PAGE </w:instrText>
    </w:r>
    <w:r>
      <w:fldChar w:fldCharType="separate"/>
    </w:r>
    <w:r w:rsidR="00242522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1540"/>
    <w:rsid w:val="00242522"/>
    <w:rsid w:val="0031716F"/>
    <w:rsid w:val="00617C31"/>
    <w:rsid w:val="00D602A8"/>
    <w:rsid w:val="00E3098F"/>
    <w:rsid w:val="00E81540"/>
    <w:rsid w:val="00F34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34E6F"/>
  <w15:docId w15:val="{E1751C76-C67F-4B80-AFC4-CB82FC010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00" w:lineRule="auto"/>
      <w:ind w:firstLine="720"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pPr>
      <w:keepNext/>
      <w:spacing w:line="240" w:lineRule="auto"/>
      <w:ind w:firstLine="0"/>
      <w:jc w:val="center"/>
      <w:outlineLvl w:val="0"/>
    </w:pPr>
    <w:rPr>
      <w:sz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153"/>
        <w:tab w:val="right" w:pos="8306"/>
      </w:tabs>
      <w:spacing w:line="240" w:lineRule="auto"/>
      <w:ind w:firstLine="0"/>
    </w:pPr>
    <w:rPr>
      <w:sz w:val="28"/>
      <w:szCs w:val="28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">
    <w:name w:val="Hyperlink"/>
    <w:rPr>
      <w:color w:val="0000FF"/>
      <w:u w:val="single"/>
    </w:rPr>
  </w:style>
  <w:style w:type="paragraph" w:styleId="af0">
    <w:name w:val="footnote text"/>
    <w:basedOn w:val="a"/>
    <w:link w:val="14"/>
    <w:rPr>
      <w:sz w:val="20"/>
      <w:szCs w:val="20"/>
    </w:rPr>
  </w:style>
  <w:style w:type="character" w:customStyle="1" w:styleId="14">
    <w:name w:val="Текст сноски Знак1"/>
    <w:link w:val="af0"/>
    <w:uiPriority w:val="99"/>
    <w:rPr>
      <w:sz w:val="18"/>
    </w:rPr>
  </w:style>
  <w:style w:type="character" w:styleId="af1">
    <w:name w:val="footnote reference"/>
    <w:rPr>
      <w:vertAlign w:val="superscript"/>
    </w:rPr>
  </w:style>
  <w:style w:type="paragraph" w:styleId="af2">
    <w:name w:val="endnote text"/>
    <w:basedOn w:val="a"/>
    <w:link w:val="15"/>
    <w:rPr>
      <w:sz w:val="20"/>
      <w:szCs w:val="20"/>
    </w:rPr>
  </w:style>
  <w:style w:type="character" w:customStyle="1" w:styleId="15">
    <w:name w:val="Текст концевой сноски Знак1"/>
    <w:link w:val="af2"/>
    <w:uiPriority w:val="99"/>
    <w:rPr>
      <w:sz w:val="20"/>
    </w:rPr>
  </w:style>
  <w:style w:type="character" w:styleId="af3">
    <w:name w:val="endnote reference"/>
    <w:rPr>
      <w:vertAlign w:val="superscript"/>
    </w:rPr>
  </w:style>
  <w:style w:type="paragraph" w:styleId="16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4">
    <w:name w:val="TOC Heading"/>
    <w:uiPriority w:val="39"/>
    <w:unhideWhenUsed/>
    <w:rPr>
      <w:lang w:eastAsia="zh-CN"/>
    </w:rPr>
  </w:style>
  <w:style w:type="paragraph" w:styleId="af5">
    <w:name w:val="table of figures"/>
    <w:basedOn w:val="a"/>
    <w:next w:val="a"/>
    <w:uiPriority w:val="99"/>
    <w:unhideWhenUsed/>
  </w:style>
  <w:style w:type="character" w:customStyle="1" w:styleId="17">
    <w:name w:val="Основной шрифт абзаца1"/>
  </w:style>
  <w:style w:type="character" w:customStyle="1" w:styleId="25">
    <w:name w:val="Основной текст 2 Знак"/>
    <w:rPr>
      <w:b/>
      <w:bCs/>
      <w:sz w:val="28"/>
      <w:szCs w:val="28"/>
      <w:lang w:val="ru-RU" w:bidi="ar-SA"/>
    </w:rPr>
  </w:style>
  <w:style w:type="character" w:customStyle="1" w:styleId="af6">
    <w:name w:val="Верхний колонтитул Знак"/>
    <w:rPr>
      <w:sz w:val="28"/>
      <w:szCs w:val="28"/>
    </w:rPr>
  </w:style>
  <w:style w:type="character" w:customStyle="1" w:styleId="af7">
    <w:name w:val="Текст концевой сноски Знак"/>
    <w:basedOn w:val="17"/>
  </w:style>
  <w:style w:type="character" w:customStyle="1" w:styleId="EndnoteCharacters">
    <w:name w:val="Endnote Characters"/>
    <w:rPr>
      <w:vertAlign w:val="superscript"/>
    </w:rPr>
  </w:style>
  <w:style w:type="character" w:customStyle="1" w:styleId="af8">
    <w:name w:val="Текст сноски Знак"/>
    <w:basedOn w:val="17"/>
  </w:style>
  <w:style w:type="character" w:customStyle="1" w:styleId="FootnoteCharacters">
    <w:name w:val="Footnote Characters"/>
    <w:rPr>
      <w:vertAlign w:val="superscript"/>
    </w:rPr>
  </w:style>
  <w:style w:type="character" w:customStyle="1" w:styleId="af9">
    <w:name w:val="Нижний колонтитул Знак"/>
    <w:rPr>
      <w:sz w:val="24"/>
      <w:szCs w:val="24"/>
    </w:rPr>
  </w:style>
  <w:style w:type="character" w:customStyle="1" w:styleId="18">
    <w:name w:val="Знак примечания1"/>
    <w:rPr>
      <w:sz w:val="16"/>
      <w:szCs w:val="16"/>
    </w:rPr>
  </w:style>
  <w:style w:type="character" w:customStyle="1" w:styleId="afa">
    <w:name w:val="Текст примечания Знак"/>
    <w:basedOn w:val="17"/>
  </w:style>
  <w:style w:type="character" w:customStyle="1" w:styleId="afb">
    <w:name w:val="Тема примечания Знак"/>
    <w:rPr>
      <w:b/>
      <w:bCs/>
    </w:rPr>
  </w:style>
  <w:style w:type="paragraph" w:customStyle="1" w:styleId="Heading">
    <w:name w:val="Heading"/>
    <w:basedOn w:val="a"/>
    <w:next w:val="af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c">
    <w:name w:val="Body Text"/>
    <w:basedOn w:val="a"/>
    <w:pPr>
      <w:spacing w:after="140" w:line="276" w:lineRule="auto"/>
    </w:pPr>
  </w:style>
  <w:style w:type="paragraph" w:styleId="afd">
    <w:name w:val="List"/>
    <w:basedOn w:val="afc"/>
    <w:rPr>
      <w:rFonts w:cs="Mangal"/>
    </w:rPr>
  </w:style>
  <w:style w:type="paragraph" w:customStyle="1" w:styleId="Index">
    <w:name w:val="Index"/>
    <w:basedOn w:val="a"/>
    <w:pPr>
      <w:suppressLineNumbers/>
    </w:pPr>
    <w:rPr>
      <w:rFonts w:cs="Mangal"/>
      <w:lang w:val="en-US" w:eastAsia="en-US" w:bidi="en-US"/>
    </w:rPr>
  </w:style>
  <w:style w:type="paragraph" w:customStyle="1" w:styleId="210">
    <w:name w:val="Основной текст 21"/>
    <w:basedOn w:val="a"/>
    <w:pPr>
      <w:spacing w:line="240" w:lineRule="auto"/>
      <w:ind w:firstLine="0"/>
      <w:jc w:val="center"/>
    </w:pPr>
    <w:rPr>
      <w:b/>
      <w:bCs/>
      <w:sz w:val="28"/>
      <w:szCs w:val="28"/>
    </w:rPr>
  </w:style>
  <w:style w:type="paragraph" w:styleId="af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Pr>
      <w:sz w:val="28"/>
      <w:szCs w:val="28"/>
      <w:lang w:eastAsia="zh-CN"/>
    </w:rPr>
  </w:style>
  <w:style w:type="paragraph" w:customStyle="1" w:styleId="HeaderandFooter">
    <w:name w:val="Header and Footer"/>
    <w:basedOn w:val="a"/>
    <w:pPr>
      <w:suppressLineNumbers/>
      <w:tabs>
        <w:tab w:val="center" w:pos="4819"/>
        <w:tab w:val="right" w:pos="9638"/>
      </w:tabs>
    </w:pPr>
  </w:style>
  <w:style w:type="paragraph" w:customStyle="1" w:styleId="19">
    <w:name w:val="Текст примечания1"/>
    <w:basedOn w:val="a"/>
    <w:rPr>
      <w:sz w:val="20"/>
      <w:szCs w:val="20"/>
    </w:rPr>
  </w:style>
  <w:style w:type="paragraph" w:styleId="aff">
    <w:name w:val="annotation subject"/>
    <w:basedOn w:val="19"/>
    <w:next w:val="19"/>
    <w:rPr>
      <w:b/>
      <w:bCs/>
    </w:rPr>
  </w:style>
  <w:style w:type="paragraph" w:customStyle="1" w:styleId="TableContents">
    <w:name w:val="Table Contents"/>
    <w:basedOn w:val="a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33">
    <w:name w:val="Body Text 3"/>
    <w:basedOn w:val="a"/>
    <w:link w:val="34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rPr>
      <w:sz w:val="16"/>
      <w:szCs w:val="16"/>
      <w:lang w:eastAsia="zh-CN"/>
    </w:rPr>
  </w:style>
  <w:style w:type="character" w:customStyle="1" w:styleId="10">
    <w:name w:val="Заголовок 1 Знак"/>
    <w:link w:val="1"/>
    <w:rPr>
      <w:sz w:val="28"/>
      <w:szCs w:val="24"/>
    </w:rPr>
  </w:style>
  <w:style w:type="paragraph" w:customStyle="1" w:styleId="s5">
    <w:name w:val="s5"/>
    <w:basedOn w:val="a"/>
    <w:pPr>
      <w:spacing w:before="100" w:beforeAutospacing="1" w:after="100" w:afterAutospacing="1" w:line="240" w:lineRule="auto"/>
      <w:ind w:firstLine="0"/>
    </w:pPr>
    <w:rPr>
      <w:lang w:eastAsia="ru-RU"/>
    </w:rPr>
  </w:style>
  <w:style w:type="character" w:styleId="aff0">
    <w:name w:val="annotation reference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1a"/>
    <w:uiPriority w:val="99"/>
    <w:semiHidden/>
    <w:unhideWhenUsed/>
    <w:rPr>
      <w:sz w:val="20"/>
      <w:szCs w:val="20"/>
    </w:rPr>
  </w:style>
  <w:style w:type="character" w:customStyle="1" w:styleId="1a">
    <w:name w:val="Текст примечания Знак1"/>
    <w:link w:val="aff1"/>
    <w:uiPriority w:val="99"/>
    <w:semiHidden/>
    <w:rPr>
      <w:lang w:eastAsia="zh-CN"/>
    </w:rPr>
  </w:style>
  <w:style w:type="paragraph" w:customStyle="1" w:styleId="docdatadocyv51147bqiaagaaeyqcaaagiaiaaapxawaabf8daaaaaaaaaaaaaaaaaaaaaaaaaaaaaaaaaaaaaaaaaaaaaaaaaaaaaaaaaaaaaaaaaaaaaaaaaaaaaaaaaaaaaaaaaaaaaaaaaaaaaaaaaaaaaaaaaaaaaaaaaaaaaaaaaaaaaaaaaaaaaaaaaaaaaaaaaaaaaaaaaaaaaaaaaaaaaaaaaaaaaaaaaaaaaaaaaaaaaaaa">
    <w:name w:val="docdata;docy;v5;1147;bqiaagaaeyqcaaagiaiaaapxawaabf8daaaaaaaaaaaaaaaaaaaaaaaaaaaaaaaaaaaaaaaaaaaaaaaaaaaaaaaaaaaaaaaaaaaaaaaaaaaaaaaaaaaaaaaaaaaaaaaaaaaaaaaaaaaaaaaaaaaaaaaaaaaaaaaaaaaaaaaaaaaaaaaaaaaaaaaaaaaaaaaaaaaaaaaaaaaaaaaaaaaaaaaaaaaaaaaaaaaaaaaa"/>
    <w:basedOn w:val="a"/>
    <w:pPr>
      <w:spacing w:before="100" w:beforeAutospacing="1" w:after="100" w:afterAutospacing="1" w:line="240" w:lineRule="auto"/>
      <w:ind w:firstLine="0"/>
    </w:pPr>
    <w:rPr>
      <w:lang w:eastAsia="ru-RU"/>
    </w:rPr>
  </w:style>
  <w:style w:type="paragraph" w:customStyle="1" w:styleId="Default">
    <w:name w:val="Default"/>
    <w:rPr>
      <w:color w:val="000000"/>
      <w:sz w:val="24"/>
      <w:szCs w:val="24"/>
    </w:rPr>
  </w:style>
  <w:style w:type="character" w:customStyle="1" w:styleId="1116bqiaagaaeyqcaaagiaiaaapsawaabeadaaaaaaaaaaaaaaaaaaaaaaaaaaaaaaaaaaaaaaaaaaaaaaaaaaaaaaaaaaaaaaaaaaaaaaaaaaaaaaaaaaaaaaaaaaaaaaaaaaaaaaaaaaaaaaaaaaaaaaaaaaaaaaaaaaaaaaaaaaaaaaaaaaaaaaaaaaaaaaaaaaaaaaaaaaaaaaaaaaaaaaaaaaaaaaaaaaaaaaaa">
    <w:name w:val="1116;bqiaagaaeyqcaaagiaiaaapsawaabeadaaaaaaaaaaaaaaaaaaaaaaaaaaaaaaaaaaaaaaaaaaaaaaaaaaaaaaaaaaaaaaaaaaaaaaaaaaaaaaaaaaaaaaaaaaaaaaaaaaaaaaaaaaaaaaaaaaaaaaaaaaaaaaaaaaaaaaaaaaaaaaaaaaaaaaaaaaaaaaaaaaaaaaaaaaaaaaaaaaaaaaaaaaaaaaaaaaaaaaaa"/>
  </w:style>
  <w:style w:type="character" w:customStyle="1" w:styleId="1736bqiaagaaeyqcaaagiaiaaambgaabuwgaaaaaaaaaaaaaaaaaaaaaaaaaaaaaaaaaaaaaaaaaaaaaaaaaaaaaaaaaaaaaaaaaaaaaaaaaaaaaaaaaaaaaaaaaaaaaaaaaaaaaaaaaaaaaaaaaaaaaaaaaaaaaaaaaaaaaaaaaaaaaaaaaaaaaaaaaaaaaaaaaaaaaaaaaaaaaaaaaaaaaaaaaaaaaaaaaaaaaaaa">
    <w:name w:val="1736;bqiaagaaeyqcaaagiaiaaam+bgaabuwgaaaaaaaaaaaaaaaaaaaaaaaaaaaaaaaaaaaaaaaaaaaaaaaaaaaaaaaaaaaaaaaaaaaaaaaaaaaaaaaaaaaaaaaaaaaaaaaaaaaaaaaaaaaaaaaaaaaaaaaaaaaaaaaaaaaaaaaaaaaaaaaaaaaaaaaaaaaaaaaaaaaaaaaaaaaaaaaaaaaaaaaaaaaaaaaaaaaaaaaa"/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  <w:ind w:firstLine="0"/>
    </w:pPr>
    <w:rPr>
      <w:lang w:eastAsia="ru-RU"/>
    </w:rPr>
  </w:style>
  <w:style w:type="character" w:customStyle="1" w:styleId="885">
    <w:name w:val="8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21B50-25CA-428B-9746-6C1701C58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Паульзен Ольга Николаевна</dc:creator>
  <cp:lastModifiedBy>Подоксенова Виктория Борисовна</cp:lastModifiedBy>
  <cp:revision>18</cp:revision>
  <dcterms:created xsi:type="dcterms:W3CDTF">2025-11-19T09:21:00Z</dcterms:created>
  <dcterms:modified xsi:type="dcterms:W3CDTF">2026-02-03T02:47:00Z</dcterms:modified>
  <cp:version>1048576</cp:version>
</cp:coreProperties>
</file>